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268" w:rsidRDefault="00B064C3">
      <w:pPr>
        <w:widowControl w:val="0"/>
        <w:pBdr>
          <w:top w:val="nil"/>
          <w:left w:val="nil"/>
          <w:bottom w:val="nil"/>
          <w:right w:val="nil"/>
          <w:between w:val="nil"/>
        </w:pBdr>
        <w:spacing w:after="0"/>
        <w:rPr>
          <w:color w:val="000000"/>
          <w:sz w:val="22"/>
          <w:szCs w:val="22"/>
        </w:rPr>
      </w:pPr>
      <w:bookmarkStart w:id="0" w:name="_GoBack"/>
      <w:bookmarkEnd w:id="0"/>
      <w:r>
        <w:rPr>
          <w:noProof/>
        </w:rPr>
        <w:drawing>
          <wp:inline distT="0" distB="0" distL="0" distR="0" wp14:anchorId="4883DD17" wp14:editId="05C58769">
            <wp:extent cx="4905375" cy="1143000"/>
            <wp:effectExtent l="0" t="0" r="9525" b="0"/>
            <wp:docPr id="11" name="Picture 11"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descrip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1143000"/>
                    </a:xfrm>
                    <a:prstGeom prst="rect">
                      <a:avLst/>
                    </a:prstGeom>
                    <a:noFill/>
                    <a:ln>
                      <a:noFill/>
                    </a:ln>
                  </pic:spPr>
                </pic:pic>
              </a:graphicData>
            </a:graphic>
          </wp:inline>
        </w:drawing>
      </w:r>
    </w:p>
    <w:tbl>
      <w:tblPr>
        <w:tblStyle w:val="a"/>
        <w:tblW w:w="9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9"/>
      </w:tblGrid>
      <w:tr w:rsidR="00071268" w:rsidTr="00071268">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vAlign w:val="bottom"/>
          </w:tcPr>
          <w:p w:rsidR="00071268" w:rsidRDefault="00B064C3">
            <w:pPr>
              <w:spacing w:after="200"/>
              <w:rPr>
                <w:smallCaps/>
              </w:rPr>
            </w:pPr>
            <w:r>
              <w:rPr>
                <w:noProof/>
              </w:rPr>
              <mc:AlternateContent>
                <mc:Choice Requires="wps">
                  <w:drawing>
                    <wp:anchor distT="0" distB="0" distL="0" distR="0" simplePos="0" relativeHeight="251659264" behindDoc="1" locked="0" layoutInCell="1" hidden="0" allowOverlap="1" wp14:anchorId="7431486D" wp14:editId="21B47E2D">
                      <wp:simplePos x="0" y="0"/>
                      <wp:positionH relativeFrom="column">
                        <wp:posOffset>-894080</wp:posOffset>
                      </wp:positionH>
                      <wp:positionV relativeFrom="paragraph">
                        <wp:posOffset>232410</wp:posOffset>
                      </wp:positionV>
                      <wp:extent cx="7776210" cy="1423670"/>
                      <wp:effectExtent l="0" t="0" r="0" b="5080"/>
                      <wp:wrapNone/>
                      <wp:docPr id="8" name="Rectangle 8"/>
                      <wp:cNvGraphicFramePr/>
                      <a:graphic xmlns:a="http://schemas.openxmlformats.org/drawingml/2006/main">
                        <a:graphicData uri="http://schemas.microsoft.com/office/word/2010/wordprocessingShape">
                          <wps:wsp>
                            <wps:cNvSpPr/>
                            <wps:spPr>
                              <a:xfrm>
                                <a:off x="0" y="0"/>
                                <a:ext cx="7776210" cy="14236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0.4pt;margin-top:18.3pt;width:612.3pt;height:112.1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lsiwIAAIkFAAAOAAAAZHJzL2Uyb0RvYy54bWysVNtOGzEQfa/Uf7D8XjabBkIjNigCUVVC&#10;EAEVz8ZrZy3ZHtd2skm/vmPvBQqolarmwfHsnLkdz8zZ+d5oshM+KLAVLY8mlAjLoVZ2U9HvD1ef&#10;TikJkdmaabCiogcR6Pny44ez1i3EFBrQtfAEndiwaF1FmxjdoigCb4Rh4QicsKiU4A2LKPpNUXvW&#10;oneji+lkclK04GvngYsQ8Otlp6TL7F9KweOtlEFEoiuKucV8+nw+pbNYnrHFxjPXKN6nwf4hC8OU&#10;xaCjq0sWGdl69caVUdxDABmPOJgCpFRc5BqwmnLyqpr7hjmRa0FyghtpCv/PLb/ZrT1RdUXxoSwz&#10;+ER3SBqzGy3IaaKndWGBqHu39r0U8Jpq3Utv0j9WQfaZ0sNIqdhHwvHjfD4/mZbIPEddOZt+Ppln&#10;0otnc+dD/CrAkHSpqMfwmUq2uw4RQyJ0gKRoAbSqr5TWWUh9Ii60JzuGL8w4FzaWKW20+g2pbcJb&#10;SJadOn0pUnVdPfkWD1oknLZ3QiItWME0J5Mb8m2gnEPDatHFP57gb4g+pJZzyQ4TWmL80Xf5J99d&#10;lj0+mYrcz6Px5O/Go0WODDaOxkZZ8O850CN9ssMPJHXUJJaeoD5g03jopik4fqXw6a5ZiGvmcXzw&#10;uXElxFs8pIa2otDfKGnA/3zve8JjV6OWkhbHsaLhx5Z5QYn+ZrHfv5SzWZrfLMyO51MU/EvN00uN&#10;3ZoLwH4ocfk4nq8JH/VwlR7MI26OVYqKKmY5xq4oj34QLmK3JnD3cLFaZRjOrGPx2t47npwnVlNr&#10;PuwfmXd9/0Zs/RsYRpctXrVxh02WFlbbCFLlHn/mtecb5z03Tr+b0kJ5KWfU8wZd/gIAAP//AwBQ&#10;SwMEFAAGAAgAAAAhAPuLMbHgAAAADAEAAA8AAABkcnMvZG93bnJldi54bWxMj8FOwzAQRO9I/IO1&#10;SNxauy1YVYhTARI9Q6kQ3NzYjSPitRU7TcrXsz3BcXZGM2/LzeQ7drJ9agMqWMwFMIt1MC02Cvbv&#10;L7M1sJQ1Gt0FtArONsGmur4qdWHCiG/2tMsNoxJMhVbgco4F56l21us0D9EiecfQe51J9g03vR6p&#10;3Hd8KYTkXrdIC05H++xs/b0bvIK43b9+Hd1THOX54347NcPnTzsodXszPT4Ay3bKf2G44BM6VMR0&#10;CAOaxDoFs8WdIPasYCUlsEtCrFd0OShYSrJ4VfL/T1S/AAAA//8DAFBLAQItABQABgAIAAAAIQC2&#10;gziS/gAAAOEBAAATAAAAAAAAAAAAAAAAAAAAAABbQ29udGVudF9UeXBlc10ueG1sUEsBAi0AFAAG&#10;AAgAAAAhADj9If/WAAAAlAEAAAsAAAAAAAAAAAAAAAAALwEAAF9yZWxzLy5yZWxzUEsBAi0AFAAG&#10;AAgAAAAhALCbaWyLAgAAiQUAAA4AAAAAAAAAAAAAAAAALgIAAGRycy9lMm9Eb2MueG1sUEsBAi0A&#10;FAAGAAgAAAAhAPuLMbHgAAAADAEAAA8AAAAAAAAAAAAAAAAA5QQAAGRycy9kb3ducmV2LnhtbFBL&#10;BQYAAAAABAAEAPMAAADyBQAAAAA=&#10;" fillcolor="#4f81bd [3204]" stroked="f" strokeweight="2pt"/>
                  </w:pict>
                </mc:Fallback>
              </mc:AlternateContent>
            </w:r>
            <w:r>
              <w:rPr>
                <w:smallCaps/>
                <w:noProof/>
              </w:rPr>
              <mc:AlternateContent>
                <mc:Choice Requires="wps">
                  <w:drawing>
                    <wp:inline distT="0" distB="0" distL="0" distR="0" wp14:anchorId="792ED1DD" wp14:editId="14360DAA">
                      <wp:extent cx="5114925" cy="152400"/>
                      <wp:effectExtent l="0" t="0" r="0" b="0"/>
                      <wp:docPr id="3" name="Text Box 3"/>
                      <wp:cNvGraphicFramePr/>
                      <a:graphic xmlns:a="http://schemas.openxmlformats.org/drawingml/2006/main">
                        <a:graphicData uri="http://schemas.microsoft.com/office/word/2010/wordprocessingShape">
                          <wps:wsp>
                            <wps:cNvSpPr txBox="1"/>
                            <wps:spPr>
                              <a:xfrm flipV="1">
                                <a:off x="0" y="0"/>
                                <a:ext cx="5114925" cy="152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064C3" w:rsidRPr="00CB4A4D" w:rsidRDefault="00B064C3" w:rsidP="00B064C3">
                                  <w:pPr>
                                    <w:pStyle w:val="Subtitle"/>
                                    <w:rPr>
                                      <w:color w:val="FFFFFF" w:themeColor="background1"/>
                                    </w:rPr>
                                  </w:pPr>
                                  <w:proofErr w:type="spellStart"/>
                                  <w:r>
                                    <w:rPr>
                                      <w:color w:val="FFFFFF" w:themeColor="background1"/>
                                    </w:rPr>
                                    <w:t>ChattChatta</w:t>
                                  </w:r>
                                  <w:proofErr w:type="spellEnd"/>
                                  <w:r>
                                    <w:rPr>
                                      <w:noProof/>
                                    </w:rPr>
                                    <w:drawing>
                                      <wp:inline distT="0" distB="0" distL="0" distR="0" wp14:anchorId="1DF8AA3E" wp14:editId="67A7D294">
                                        <wp:extent cx="4905375" cy="1143000"/>
                                        <wp:effectExtent l="0" t="0" r="9525" b="0"/>
                                        <wp:docPr id="10" name="Picture 10"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descrip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1143000"/>
                                                </a:xfrm>
                                                <a:prstGeom prst="rect">
                                                  <a:avLst/>
                                                </a:prstGeom>
                                                <a:noFill/>
                                                <a:ln>
                                                  <a:noFill/>
                                                </a:ln>
                                              </pic:spPr>
                                            </pic:pic>
                                          </a:graphicData>
                                        </a:graphic>
                                      </wp:inline>
                                    </w:drawing>
                                  </w:r>
                                  <w:proofErr w:type="spellStart"/>
                                  <w:r>
                                    <w:rPr>
                                      <w:color w:val="FFFFFF" w:themeColor="background1"/>
                                    </w:rPr>
                                    <w:t>anooga</w:t>
                                  </w:r>
                                  <w:proofErr w:type="spellEnd"/>
                                  <w:r>
                                    <w:rPr>
                                      <w:color w:val="FFFFFF" w:themeColor="background1"/>
                                    </w:rPr>
                                    <w:t xml:space="preserve"> Racial Transition 2010-2020</w:t>
                                  </w:r>
                                </w:p>
                                <w:p w:rsidR="00B064C3" w:rsidRPr="00CB4A4D" w:rsidRDefault="00B064C3" w:rsidP="00B064C3">
                                  <w:pPr>
                                    <w:pStyle w:val="Subtitle"/>
                                    <w:rPr>
                                      <w:color w:val="FFFFFF" w:themeColor="background1"/>
                                    </w:rPr>
                                  </w:pPr>
                                  <w:r>
                                    <w:rPr>
                                      <w:color w:val="FFFFFF" w:themeColor="background1"/>
                                    </w:rPr>
                                    <w:t>Chattanooga Racial Transition 2010-2020</w:t>
                                  </w:r>
                                </w:p>
                                <w:p w:rsidR="00B064C3" w:rsidRPr="00CB4A4D" w:rsidRDefault="00B064C3" w:rsidP="00B064C3">
                                  <w:pPr>
                                    <w:pStyle w:val="Subtitle"/>
                                    <w:rPr>
                                      <w:color w:val="FFFFFF" w:themeColor="background1"/>
                                    </w:rPr>
                                  </w:pPr>
                                  <w:r>
                                    <w:rPr>
                                      <w:color w:val="FFFFFF" w:themeColor="background1"/>
                                    </w:rPr>
                                    <w:t>Chattanooga Racial Transition 2010-2020</w:t>
                                  </w:r>
                                </w:p>
                                <w:p w:rsidR="00B064C3" w:rsidRPr="00CB4A4D" w:rsidRDefault="00B064C3" w:rsidP="00B064C3">
                                  <w:pPr>
                                    <w:pStyle w:val="Subtitle"/>
                                    <w:rPr>
                                      <w:color w:val="FFFFFF" w:themeColor="background1"/>
                                    </w:rPr>
                                  </w:pPr>
                                  <w:r>
                                    <w:rPr>
                                      <w:color w:val="FFFFFF" w:themeColor="background1"/>
                                    </w:rPr>
                                    <w:t>Chattanooga Racial Transition 2010-2020</w:t>
                                  </w:r>
                                </w:p>
                                <w:p w:rsidR="00B064C3" w:rsidRPr="00CB4A4D" w:rsidRDefault="00B064C3" w:rsidP="00B064C3">
                                  <w:pPr>
                                    <w:pStyle w:val="Subtitle"/>
                                    <w:rPr>
                                      <w:color w:val="FFFFFF" w:themeColor="background1"/>
                                    </w:rPr>
                                  </w:pPr>
                                  <w:r>
                                    <w:rPr>
                                      <w:color w:val="FFFFFF" w:themeColor="background1"/>
                                    </w:rPr>
                                    <w:t>Chattanooga Racial Transition 2010-2020</w:t>
                                  </w:r>
                                </w:p>
                                <w:p w:rsidR="00B064C3" w:rsidRPr="00CB4A4D" w:rsidRDefault="00B064C3" w:rsidP="00B064C3">
                                  <w:pPr>
                                    <w:pStyle w:val="Subtitle"/>
                                    <w:rPr>
                                      <w:color w:val="FFFFFF" w:themeColor="background1"/>
                                    </w:rPr>
                                  </w:pPr>
                                  <w:r>
                                    <w:rPr>
                                      <w:color w:val="FFFFFF" w:themeColor="background1"/>
                                    </w:rPr>
                                    <w:t>Chattanooga Racial Transition 2010-2020</w:t>
                                  </w:r>
                                </w:p>
                                <w:p w:rsidR="00B064C3" w:rsidRPr="00CB4A4D" w:rsidRDefault="00B064C3" w:rsidP="00B064C3">
                                  <w:pPr>
                                    <w:pStyle w:val="Subtitle"/>
                                    <w:rPr>
                                      <w:color w:val="FFFFFF" w:themeColor="background1"/>
                                    </w:rPr>
                                  </w:pPr>
                                  <w:r>
                                    <w:rPr>
                                      <w:color w:val="FFFFFF" w:themeColor="background1"/>
                                    </w:rPr>
                                    <w:t>Chattanooga Racial Transition 2010-2020</w:t>
                                  </w:r>
                                </w:p>
                                <w:p w:rsidR="000F1DCE" w:rsidRPr="00CB4A4D" w:rsidRDefault="00B064C3" w:rsidP="000F1DCE">
                                  <w:pPr>
                                    <w:pStyle w:val="Title"/>
                                    <w:rPr>
                                      <w:b w:val="0"/>
                                      <w:color w:val="FFFFFF" w:themeColor="background1"/>
                                    </w:rPr>
                                  </w:pPr>
                                  <w:proofErr w:type="spellStart"/>
                                  <w:proofErr w:type="gramStart"/>
                                  <w:r>
                                    <w:rPr>
                                      <w:b w:val="0"/>
                                      <w:color w:val="FFFFFF" w:themeColor="background1"/>
                                    </w:rPr>
                                    <w:t>nity</w:t>
                                  </w:r>
                                  <w:proofErr w:type="spellEnd"/>
                                  <w:proofErr w:type="gramEnd"/>
                                  <w:r>
                                    <w:rPr>
                                      <w:b w:val="0"/>
                                      <w:color w:val="FFFFFF" w:themeColor="background1"/>
                                    </w:rPr>
                                    <w:t xml:space="preserv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_x0000_s1026" type="#_x0000_t202" style="width:402.75pt;height:12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O4egIAAFQFAAAOAAAAZHJzL2Uyb0RvYy54bWysVE1vEzEQvSPxHyzf6WZDAjTKpgqtipCq&#10;tiKFnh2vnVjYHmM72U1/PWPvbgiFSxEXy54vz7x5M/OL1miyFz4osBUtz0aUCMuhVnZT0a8P128+&#10;UBIiszXTYEVFDyLQi8XrV/PGzcQYtqBr4QkGsWHWuIpuY3Szogh8KwwLZ+CERaUEb1jEp98UtWcN&#10;Rje6GI9G74oGfO08cBECSq86JV3k+FIKHu+kDCISXVHMLebT53OdzmIxZ7ONZ26reJ8G+4csDFMW&#10;Pz2GumKRkZ1Xf4QyinsIIOMZB1OAlIqLXANWU46eVbPaMidyLQhOcEeYwv8Ly2/3956ouqJvKbHM&#10;YIsSJo0LM1StHCpj+xFa7O0gDyhMpbbSGyK1ct+SMkmwHIKWiPPhiK1oI+EonJbl5Hw8pYSjrpyO&#10;J6MMftHFSd7Oh/hJgCHpUlGPvctR2f4mRMwJTQeTZG7hWmmd+6ftbwI0TJIiFdElm2/xoEWy0/aL&#10;kFhyzjQJAveb9aX2pOMFEhcrGNiRg6FDMpT44Qt9e5fkLTIdX+h/dMr/g41Hf6Ms+AxQHhaRCtgz&#10;pHn9PbcKE5ed/QBFB0DCIrbrtu/yGuoDNtlDNxrB8WuF+N+wEO+Zx1lALHC+4x0eUkNTUehvlGzB&#10;P/1NnuyRoqilpMHZqmj4sWNeUKI/WyTveTmZpGHMj8n0/Rgf/lSzPtXYnbkErKvETeJ4vib7qIer&#10;9GAecQ0s06+oYpbj3xWNw/Uydp3FNcLFcpmNcPwcizd25fhA38Suh/aReddTMCJ5b2GYQjZ7xsTO&#10;NjXGwnIXQapM0wRwh2oPPI5uZm+/ZtJuOH1nq1/LcPETAAD//wMAUEsDBBQABgAIAAAAIQCa8sgc&#10;3QAAAAQBAAAPAAAAZHJzL2Rvd25yZXYueG1sTI9RS8MwFIXfB/6HcIW9bYlj1VGbDhGEPVRxVZiP&#10;WXPXlCU3pcm2+u+NvsyXC4dzOOe7xXp0lp1xCJ0nCXdzAQyp8bqjVsLnx8tsBSxERVpZTyjhGwOs&#10;y5tJoXLtL7TFcx1blkoo5EqCibHPOQ+NQafC3PdIyTv4wamY5NByPahLKneWL4S45051lBaM6vHZ&#10;YHOsT06Crna77OHYV1vztTxs7Juu6vdXKae349MjsIhjvIbhFz+hQ5mY9v5EOjArIT0S/27yViLL&#10;gO0lLJYCeFnw//DlDwAAAP//AwBQSwECLQAUAAYACAAAACEAtoM4kv4AAADhAQAAEwAAAAAAAAAA&#10;AAAAAAAAAAAAW0NvbnRlbnRfVHlwZXNdLnhtbFBLAQItABQABgAIAAAAIQA4/SH/1gAAAJQBAAAL&#10;AAAAAAAAAAAAAAAAAC8BAABfcmVscy8ucmVsc1BLAQItABQABgAIAAAAIQDsSvO4egIAAFQFAAAO&#10;AAAAAAAAAAAAAAAAAC4CAABkcnMvZTJvRG9jLnhtbFBLAQItABQABgAIAAAAIQCa8sgc3QAAAAQB&#10;AAAPAAAAAAAAAAAAAAAAANQEAABkcnMvZG93bnJldi54bWxQSwUGAAAAAAQABADzAAAA3gUAAAAA&#10;" filled="f" stroked="f">
                      <v:textbox>
                        <w:txbxContent>
                          <w:p w:rsidR="00B064C3" w:rsidRPr="00CB4A4D" w:rsidRDefault="00B064C3" w:rsidP="00B064C3">
                            <w:pPr>
                              <w:pStyle w:val="Subtitle"/>
                              <w:rPr>
                                <w:color w:val="FFFFFF" w:themeColor="background1"/>
                              </w:rPr>
                            </w:pPr>
                            <w:proofErr w:type="spellStart"/>
                            <w:r>
                              <w:rPr>
                                <w:color w:val="FFFFFF" w:themeColor="background1"/>
                              </w:rPr>
                              <w:t>Chatt</w:t>
                            </w:r>
                            <w:r>
                              <w:rPr>
                                <w:color w:val="FFFFFF" w:themeColor="background1"/>
                              </w:rPr>
                              <w:t>Chatta</w:t>
                            </w:r>
                            <w:proofErr w:type="spellEnd"/>
                            <w:r>
                              <w:rPr>
                                <w:noProof/>
                              </w:rPr>
                              <w:drawing>
                                <wp:inline distT="0" distB="0" distL="0" distR="0" wp14:anchorId="1DF8AA3E" wp14:editId="67A7D294">
                                  <wp:extent cx="4905375" cy="1143000"/>
                                  <wp:effectExtent l="0" t="0" r="9525" b="0"/>
                                  <wp:docPr id="10" name="Picture 10"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descri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1143000"/>
                                          </a:xfrm>
                                          <a:prstGeom prst="rect">
                                            <a:avLst/>
                                          </a:prstGeom>
                                          <a:noFill/>
                                          <a:ln>
                                            <a:noFill/>
                                          </a:ln>
                                        </pic:spPr>
                                      </pic:pic>
                                    </a:graphicData>
                                  </a:graphic>
                                </wp:inline>
                              </w:drawing>
                            </w:r>
                            <w:proofErr w:type="spellStart"/>
                            <w:r>
                              <w:rPr>
                                <w:color w:val="FFFFFF" w:themeColor="background1"/>
                              </w:rPr>
                              <w:t>anooga</w:t>
                            </w:r>
                            <w:proofErr w:type="spellEnd"/>
                            <w:r>
                              <w:rPr>
                                <w:color w:val="FFFFFF" w:themeColor="background1"/>
                              </w:rPr>
                              <w:t xml:space="preserve"> Racial Transition 2010-2020</w:t>
                            </w:r>
                          </w:p>
                          <w:p w:rsidR="00B064C3" w:rsidRPr="00CB4A4D" w:rsidRDefault="00B064C3" w:rsidP="00B064C3">
                            <w:pPr>
                              <w:pStyle w:val="Subtitle"/>
                              <w:rPr>
                                <w:color w:val="FFFFFF" w:themeColor="background1"/>
                              </w:rPr>
                            </w:pPr>
                            <w:r>
                              <w:rPr>
                                <w:color w:val="FFFFFF" w:themeColor="background1"/>
                              </w:rPr>
                              <w:t>Chattanooga Racial Transition 2010-2020</w:t>
                            </w:r>
                          </w:p>
                          <w:p w:rsidR="00B064C3" w:rsidRPr="00CB4A4D" w:rsidRDefault="00B064C3" w:rsidP="00B064C3">
                            <w:pPr>
                              <w:pStyle w:val="Subtitle"/>
                              <w:rPr>
                                <w:color w:val="FFFFFF" w:themeColor="background1"/>
                              </w:rPr>
                            </w:pPr>
                            <w:r>
                              <w:rPr>
                                <w:color w:val="FFFFFF" w:themeColor="background1"/>
                              </w:rPr>
                              <w:t>Chattanooga Racial Transition 2010-2020</w:t>
                            </w:r>
                          </w:p>
                          <w:p w:rsidR="00B064C3" w:rsidRPr="00CB4A4D" w:rsidRDefault="00B064C3" w:rsidP="00B064C3">
                            <w:pPr>
                              <w:pStyle w:val="Subtitle"/>
                              <w:rPr>
                                <w:color w:val="FFFFFF" w:themeColor="background1"/>
                              </w:rPr>
                            </w:pPr>
                            <w:r>
                              <w:rPr>
                                <w:color w:val="FFFFFF" w:themeColor="background1"/>
                              </w:rPr>
                              <w:t>Chattanooga Racial Transition 2010-2020</w:t>
                            </w:r>
                          </w:p>
                          <w:p w:rsidR="00B064C3" w:rsidRPr="00CB4A4D" w:rsidRDefault="00B064C3" w:rsidP="00B064C3">
                            <w:pPr>
                              <w:pStyle w:val="Subtitle"/>
                              <w:rPr>
                                <w:color w:val="FFFFFF" w:themeColor="background1"/>
                              </w:rPr>
                            </w:pPr>
                            <w:r>
                              <w:rPr>
                                <w:color w:val="FFFFFF" w:themeColor="background1"/>
                              </w:rPr>
                              <w:t>Chattanooga Racial Transition 2010-2020</w:t>
                            </w:r>
                          </w:p>
                          <w:p w:rsidR="00B064C3" w:rsidRPr="00CB4A4D" w:rsidRDefault="00B064C3" w:rsidP="00B064C3">
                            <w:pPr>
                              <w:pStyle w:val="Subtitle"/>
                              <w:rPr>
                                <w:color w:val="FFFFFF" w:themeColor="background1"/>
                              </w:rPr>
                            </w:pPr>
                            <w:r>
                              <w:rPr>
                                <w:color w:val="FFFFFF" w:themeColor="background1"/>
                              </w:rPr>
                              <w:t>Chattanooga Racial Transition 2010-2020</w:t>
                            </w:r>
                          </w:p>
                          <w:p w:rsidR="00B064C3" w:rsidRPr="00CB4A4D" w:rsidRDefault="00B064C3" w:rsidP="00B064C3">
                            <w:pPr>
                              <w:pStyle w:val="Subtitle"/>
                              <w:rPr>
                                <w:color w:val="FFFFFF" w:themeColor="background1"/>
                              </w:rPr>
                            </w:pPr>
                            <w:r>
                              <w:rPr>
                                <w:color w:val="FFFFFF" w:themeColor="background1"/>
                              </w:rPr>
                              <w:t>Chattanooga Racial Transition 2010-2020</w:t>
                            </w:r>
                          </w:p>
                          <w:p w:rsidR="000F1DCE" w:rsidRPr="00CB4A4D" w:rsidRDefault="00B064C3" w:rsidP="000F1DCE">
                            <w:pPr>
                              <w:pStyle w:val="Title"/>
                              <w:rPr>
                                <w:b w:val="0"/>
                                <w:color w:val="FFFFFF" w:themeColor="background1"/>
                              </w:rPr>
                            </w:pPr>
                            <w:proofErr w:type="spellStart"/>
                            <w:proofErr w:type="gramStart"/>
                            <w:r>
                              <w:rPr>
                                <w:b w:val="0"/>
                                <w:color w:val="FFFFFF" w:themeColor="background1"/>
                              </w:rPr>
                              <w:t>nity</w:t>
                            </w:r>
                            <w:proofErr w:type="spellEnd"/>
                            <w:proofErr w:type="gramEnd"/>
                            <w:r>
                              <w:rPr>
                                <w:b w:val="0"/>
                                <w:color w:val="FFFFFF" w:themeColor="background1"/>
                              </w:rPr>
                              <w:t xml:space="preserve"> Group</w:t>
                            </w:r>
                          </w:p>
                        </w:txbxContent>
                      </v:textbox>
                      <w10:anchorlock/>
                    </v:shape>
                  </w:pict>
                </mc:Fallback>
              </mc:AlternateContent>
            </w:r>
          </w:p>
        </w:tc>
      </w:tr>
      <w:tr w:rsidR="00071268" w:rsidTr="00071268">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rsidR="00071268" w:rsidRDefault="00B064C3">
            <w:pPr>
              <w:spacing w:after="200"/>
              <w:rPr>
                <w:smallCaps/>
              </w:rPr>
            </w:pPr>
            <w:r>
              <w:rPr>
                <w:smallCaps/>
                <w:noProof/>
              </w:rPr>
              <mc:AlternateContent>
                <mc:Choice Requires="wps">
                  <w:drawing>
                    <wp:inline distT="0" distB="0" distL="0" distR="0" wp14:anchorId="78B6E854" wp14:editId="1BFBD9DA">
                      <wp:extent cx="5046345" cy="371475"/>
                      <wp:effectExtent l="0" t="0" r="0" b="9525"/>
                      <wp:docPr id="5" name="Text Box 5"/>
                      <wp:cNvGraphicFramePr/>
                      <a:graphic xmlns:a="http://schemas.openxmlformats.org/drawingml/2006/main">
                        <a:graphicData uri="http://schemas.microsoft.com/office/word/2010/wordprocessingShape">
                          <wps:wsp>
                            <wps:cNvSpPr txBox="1"/>
                            <wps:spPr>
                              <a:xfrm>
                                <a:off x="0" y="0"/>
                                <a:ext cx="5046345"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064C3" w:rsidRPr="00CB4A4D" w:rsidRDefault="00B064C3" w:rsidP="00B064C3">
                                  <w:pPr>
                                    <w:pStyle w:val="Subtitle"/>
                                    <w:rPr>
                                      <w:color w:val="FFFFFF" w:themeColor="background1"/>
                                    </w:rPr>
                                  </w:pPr>
                                  <w:r>
                                    <w:rPr>
                                      <w:color w:val="FFFFFF" w:themeColor="background1"/>
                                    </w:rPr>
                                    <w:t>Chattanooga Racial Transition 2010-2020</w:t>
                                  </w:r>
                                </w:p>
                                <w:p w:rsidR="000F1DCE" w:rsidRPr="00CB4A4D" w:rsidRDefault="00733784" w:rsidP="000F1DCE">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27" type="#_x0000_t202" style="width:397.3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bAdwIAAFEFAAAOAAAAZHJzL2Uyb0RvYy54bWysVE1v2zAMvQ/YfxB0X5y0SbsFdYosRYcB&#10;RVusHXpWZCkxJokapcTOfn0pOU6zbpcOu9gSv0Q+PvLisrWGbRWGGlzJR4MhZ8pJqGq3Kvn3x+sP&#10;HzkLUbhKGHCq5DsV+OXs/buLxk/VCazBVAoZBXFh2viSr2P006IIcq2sCAPwypFSA1oR6YqrokLR&#10;UHRripPh8KxoACuPIFUIJL3qlHyW42utZLzTOqjITMkpt5i/mL/L9C1mF2K6QuHXtdynIf4hCytq&#10;R48eQl2JKNgG6z9C2VoiBNBxIMEWoHUtVa6BqhkNX1XzsBZe5VoInOAPMIX/F1bebu+R1VXJJ5w5&#10;YalFCZPGhympHjwpY/sZWuptLw8kTKW2Gm36UxGM9ITu7oCoaiOTJJwMx2enYwotSXd6PhqfT1KY&#10;4sXbY4hfFFiWDiVH6lgGUmxvQuxMe5P0mIPr2pjcNeN+E1DMJClS6l2K+RR3RiU7474pTYXmTJMg&#10;SFwtFwZZxwaiK1XQcyIHI4dkqOnBN/ruXZK3yiR8o//BKb8PLh78be0AM0B5RFQqYCuI3NWP3CBK&#10;XHf2PRQdAAmL2C7b3OpDK5dQ7ajDCN1cBC+va2rDjQjxXiANAkFCwx3v6KMNNCWH/YmzNeCvv8mT&#10;PfGTtJw1NFglDz83AhVn5qsj5n4ajcdpEvNlPDk/oQsea5bHGrexC6DyRrRGvMzHZB9Nf9QI9ol2&#10;wDy9SirhJL1d8tgfF7FrMO0QqebzbESz50W8cQ9eptAJ5USyx/ZJoN8zMRKHb6EfQTF9RcjONnk6&#10;mG8i6DqzNeHcobrHn+Y2832/Y9JiOL5nq5dNOHsGAAD//wMAUEsDBBQABgAIAAAAIQDobqaa2gAA&#10;AAQBAAAPAAAAZHJzL2Rvd25yZXYueG1sTI/NTsMwEITvSLyDtUjc6BrU0DbNpkIgriDKj9SbG2+T&#10;iHgdxW4T3h7DBS4rjWY0822xmVynTjyE1gvB9UyDYqm8baUmeHt9vFqCCtGINZ0XJvjiAJvy/Kww&#10;ufWjvPBpG2uVSiTkhqCJsc8RQ9WwM2Hme5bkHfzgTExyqNEOZkzlrsMbrW/RmVbSQmN6vm+4+twe&#10;HcH702H3MdfP9YPL+tFPGsWtkOjyYrpbg4o8xb8w/OAndCgT094fxQbVEaRH4u9N3mI1X4DaE2TL&#10;DLAs8D98+Q0AAP//AwBQSwECLQAUAAYACAAAACEAtoM4kv4AAADhAQAAEwAAAAAAAAAAAAAAAAAA&#10;AAAAW0NvbnRlbnRfVHlwZXNdLnhtbFBLAQItABQABgAIAAAAIQA4/SH/1gAAAJQBAAALAAAAAAAA&#10;AAAAAAAAAC8BAABfcmVscy8ucmVsc1BLAQItABQABgAIAAAAIQCzwnbAdwIAAFEFAAAOAAAAAAAA&#10;AAAAAAAAAC4CAABkcnMvZTJvRG9jLnhtbFBLAQItABQABgAIAAAAIQDobqaa2gAAAAQBAAAPAAAA&#10;AAAAAAAAAAAAANEEAABkcnMvZG93bnJldi54bWxQSwUGAAAAAAQABADzAAAA2AUAAAAA&#10;" filled="f" stroked="f">
                      <v:textbox>
                        <w:txbxContent>
                          <w:p w:rsidR="00B064C3" w:rsidRPr="00CB4A4D" w:rsidRDefault="00B064C3" w:rsidP="00B064C3">
                            <w:pPr>
                              <w:pStyle w:val="Subtitle"/>
                              <w:rPr>
                                <w:color w:val="FFFFFF" w:themeColor="background1"/>
                              </w:rPr>
                            </w:pPr>
                            <w:r>
                              <w:rPr>
                                <w:color w:val="FFFFFF" w:themeColor="background1"/>
                              </w:rPr>
                              <w:t>Chattanooga Racial Transition 2010-2020</w:t>
                            </w:r>
                          </w:p>
                          <w:p w:rsidR="000F1DCE" w:rsidRPr="00CB4A4D" w:rsidRDefault="00B064C3" w:rsidP="000F1DCE">
                            <w:pPr>
                              <w:pStyle w:val="Subtitle"/>
                              <w:rPr>
                                <w:color w:val="FFFFFF" w:themeColor="background1"/>
                              </w:rPr>
                            </w:pPr>
                          </w:p>
                        </w:txbxContent>
                      </v:textbox>
                      <w10:anchorlock/>
                    </v:shape>
                  </w:pict>
                </mc:Fallback>
              </mc:AlternateContent>
            </w:r>
          </w:p>
        </w:tc>
      </w:tr>
      <w:tr w:rsidR="00071268" w:rsidTr="00071268">
        <w:trPr>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rsidR="00071268" w:rsidRDefault="00B064C3">
            <w:pPr>
              <w:spacing w:after="200"/>
              <w:rPr>
                <w:smallCaps/>
              </w:rPr>
            </w:pPr>
            <w:r>
              <w:rPr>
                <w:smallCaps/>
                <w:noProof/>
              </w:rPr>
              <mc:AlternateContent>
                <mc:Choice Requires="wps">
                  <w:drawing>
                    <wp:inline distT="0" distB="0" distL="0" distR="0" wp14:anchorId="27E132EC" wp14:editId="056B6074">
                      <wp:extent cx="5284520" cy="439387"/>
                      <wp:effectExtent l="0" t="0" r="0" b="0"/>
                      <wp:docPr id="4" name="Text Box 4"/>
                      <wp:cNvGraphicFramePr/>
                      <a:graphic xmlns:a="http://schemas.openxmlformats.org/drawingml/2006/main">
                        <a:graphicData uri="http://schemas.microsoft.com/office/word/2010/wordprocessingShape">
                          <wps:wsp>
                            <wps:cNvSpPr txBox="1"/>
                            <wps:spPr>
                              <a:xfrm>
                                <a:off x="0" y="0"/>
                                <a:ext cx="5284520" cy="4393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B4A4D" w:rsidRPr="00CB4A4D" w:rsidRDefault="00B064C3" w:rsidP="00CB4A4D">
                                  <w:pPr>
                                    <w:pStyle w:val="Subtitle"/>
                                    <w:rPr>
                                      <w:color w:val="FFFFFF" w:themeColor="background1"/>
                                    </w:rPr>
                                  </w:pPr>
                                  <w:r>
                                    <w:rPr>
                                      <w:color w:val="FFFFFF" w:themeColor="background1"/>
                                    </w:rPr>
                                    <w:t>2020 Census Brief | By: Dr. Ken Chilton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inline distB="0" distT="0" distL="0" distR="0">
                      <wp:extent cx="5284520" cy="439387"/>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284520" cy="439387"/>
                              </a:xfrm>
                              <a:prstGeom prst="rect"/>
                              <a:ln/>
                            </pic:spPr>
                          </pic:pic>
                        </a:graphicData>
                      </a:graphic>
                    </wp:inline>
                  </w:drawing>
                </mc:Fallback>
              </mc:AlternateContent>
            </w:r>
          </w:p>
        </w:tc>
      </w:tr>
    </w:tbl>
    <w:p w:rsidR="00071268" w:rsidRDefault="00B064C3">
      <w:pPr>
        <w:spacing w:after="200"/>
        <w:rPr>
          <w:b/>
        </w:rPr>
      </w:pPr>
      <w:r>
        <w:rPr>
          <w:noProof/>
        </w:rPr>
        <w:drawing>
          <wp:anchor distT="0" distB="0" distL="0" distR="0" simplePos="0" relativeHeight="251658240" behindDoc="1" locked="0" layoutInCell="1" hidden="0" allowOverlap="1" wp14:anchorId="035FF805" wp14:editId="13BA7BEF">
            <wp:simplePos x="0" y="0"/>
            <wp:positionH relativeFrom="column">
              <wp:posOffset>-466637</wp:posOffset>
            </wp:positionH>
            <wp:positionV relativeFrom="paragraph">
              <wp:posOffset>152400</wp:posOffset>
            </wp:positionV>
            <wp:extent cx="6911500" cy="5186855"/>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911500" cy="5186855"/>
                    </a:xfrm>
                    <a:prstGeom prst="rect">
                      <a:avLst/>
                    </a:prstGeom>
                    <a:ln/>
                  </pic:spPr>
                </pic:pic>
              </a:graphicData>
            </a:graphic>
          </wp:anchor>
        </w:drawing>
      </w:r>
    </w:p>
    <w:p w:rsidR="00071268" w:rsidRDefault="00B064C3">
      <w:pPr>
        <w:spacing w:after="200"/>
        <w:rPr>
          <w:b/>
        </w:rPr>
      </w:pPr>
      <w:r>
        <w:rPr>
          <w:b/>
        </w:rPr>
        <w:t xml:space="preserve"> </w:t>
      </w:r>
      <w:r>
        <w:br w:type="page"/>
      </w:r>
      <w:r>
        <w:rPr>
          <w:noProof/>
        </w:rPr>
        <mc:AlternateContent>
          <mc:Choice Requires="wps">
            <w:drawing>
              <wp:anchor distT="0" distB="0" distL="0" distR="0" simplePos="0" relativeHeight="251660288" behindDoc="1" locked="0" layoutInCell="1" hidden="0" allowOverlap="1">
                <wp:simplePos x="0" y="0"/>
                <wp:positionH relativeFrom="column">
                  <wp:posOffset>-898633</wp:posOffset>
                </wp:positionH>
                <wp:positionV relativeFrom="paragraph">
                  <wp:posOffset>4872530</wp:posOffset>
                </wp:positionV>
                <wp:extent cx="7776210" cy="4272762"/>
                <wp:effectExtent l="0" t="0" r="0" b="0"/>
                <wp:wrapNone/>
                <wp:docPr id="1" name="Rectangle 1"/>
                <wp:cNvGraphicFramePr/>
                <a:graphic xmlns:a="http://schemas.openxmlformats.org/drawingml/2006/main">
                  <a:graphicData uri="http://schemas.microsoft.com/office/word/2010/wordprocessingShape">
                    <wps:wsp>
                      <wps:cNvSpPr/>
                      <wps:spPr>
                        <a:xfrm>
                          <a:off x="0" y="0"/>
                          <a:ext cx="7776210" cy="4272762"/>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1" distB="0" distT="0" distL="0" distR="0" hidden="0" layoutInCell="1" locked="0" relativeHeight="0" simplePos="0">
                <wp:simplePos x="0" y="0"/>
                <wp:positionH relativeFrom="column">
                  <wp:posOffset>-898633</wp:posOffset>
                </wp:positionH>
                <wp:positionV relativeFrom="paragraph">
                  <wp:posOffset>4872530</wp:posOffset>
                </wp:positionV>
                <wp:extent cx="7776210" cy="4272762"/>
                <wp:effectExtent b="0" l="0" r="0" t="0"/>
                <wp:wrapNone/>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7776210" cy="4272762"/>
                        </a:xfrm>
                        <a:prstGeom prst="rect"/>
                        <a:ln/>
                      </pic:spPr>
                    </pic:pic>
                  </a:graphicData>
                </a:graphic>
              </wp:anchor>
            </w:drawing>
          </mc:Fallback>
        </mc:AlternateContent>
      </w:r>
    </w:p>
    <w:tbl>
      <w:tblPr>
        <w:tblStyle w:val="a0"/>
        <w:tblW w:w="10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88"/>
      </w:tblGrid>
      <w:tr w:rsidR="00071268" w:rsidTr="00071268">
        <w:trPr>
          <w:cnfStyle w:val="100000000000" w:firstRow="1" w:lastRow="0" w:firstColumn="0" w:lastColumn="0" w:oddVBand="0" w:evenVBand="0" w:oddHBand="0"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0688" w:type="dxa"/>
            <w:shd w:val="clear" w:color="auto" w:fill="auto"/>
            <w:vAlign w:val="bottom"/>
          </w:tcPr>
          <w:p w:rsidR="00071268" w:rsidRDefault="00B064C3">
            <w:pPr>
              <w:pStyle w:val="Title"/>
            </w:pPr>
            <w:r>
              <w:lastRenderedPageBreak/>
              <w:t>Census Brief</w:t>
            </w:r>
          </w:p>
        </w:tc>
      </w:tr>
      <w:tr w:rsidR="00071268" w:rsidTr="00071268">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0688" w:type="dxa"/>
            <w:shd w:val="clear" w:color="auto" w:fill="auto"/>
          </w:tcPr>
          <w:p w:rsidR="00071268" w:rsidRDefault="00B064C3">
            <w:pPr>
              <w:pStyle w:val="Subtitle"/>
            </w:pPr>
            <w:r>
              <w:rPr>
                <w:noProof/>
              </w:rPr>
              <mc:AlternateContent>
                <mc:Choice Requires="wps">
                  <w:drawing>
                    <wp:inline distT="0" distB="0" distL="0" distR="0">
                      <wp:extent cx="3990652" cy="95534"/>
                      <wp:effectExtent l="0" t="0" r="0" b="0"/>
                      <wp:docPr id="6" name="Rectangle 6"/>
                      <wp:cNvGraphicFramePr/>
                      <a:graphic xmlns:a="http://schemas.openxmlformats.org/drawingml/2006/main">
                        <a:graphicData uri="http://schemas.microsoft.com/office/word/2010/wordprocessingShape">
                          <wps:wsp>
                            <wps:cNvSpPr/>
                            <wps:spPr>
                              <a:xfrm>
                                <a:off x="0" y="0"/>
                                <a:ext cx="3990652" cy="9553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inline distB="0" distT="0" distL="0" distR="0">
                      <wp:extent cx="3990652" cy="95534"/>
                      <wp:effectExtent b="0" l="0" r="0" t="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990652" cy="95534"/>
                              </a:xfrm>
                              <a:prstGeom prst="rect"/>
                              <a:ln/>
                            </pic:spPr>
                          </pic:pic>
                        </a:graphicData>
                      </a:graphic>
                    </wp:inline>
                  </w:drawing>
                </mc:Fallback>
              </mc:AlternateContent>
            </w:r>
          </w:p>
          <w:p w:rsidR="00071268" w:rsidRDefault="00071268">
            <w:pPr>
              <w:pStyle w:val="Subtitle"/>
            </w:pPr>
          </w:p>
        </w:tc>
      </w:tr>
      <w:tr w:rsidR="00071268" w:rsidTr="00071268">
        <w:trPr>
          <w:trHeight w:val="9948"/>
        </w:trPr>
        <w:tc>
          <w:tcPr>
            <w:cnfStyle w:val="001000000000" w:firstRow="0" w:lastRow="0" w:firstColumn="1" w:lastColumn="0" w:oddVBand="0" w:evenVBand="0" w:oddHBand="0" w:evenHBand="0" w:firstRowFirstColumn="0" w:firstRowLastColumn="0" w:lastRowFirstColumn="0" w:lastRowLastColumn="0"/>
            <w:tcW w:w="10688" w:type="dxa"/>
            <w:shd w:val="clear" w:color="auto" w:fill="auto"/>
          </w:tcPr>
          <w:p w:rsidR="00071268" w:rsidRDefault="00B064C3">
            <w:pPr>
              <w:spacing w:after="200"/>
              <w:rPr>
                <w:smallCaps/>
              </w:rPr>
            </w:pPr>
            <w:r>
              <w:rPr>
                <w:smallCaps/>
                <w:noProof/>
              </w:rPr>
              <w:lastRenderedPageBreak/>
              <mc:AlternateContent>
                <mc:Choice Requires="wps">
                  <w:drawing>
                    <wp:inline distT="0" distB="0" distL="0" distR="0">
                      <wp:extent cx="6650181" cy="6211614"/>
                      <wp:effectExtent l="0" t="0" r="0" b="0"/>
                      <wp:docPr id="7" name="Text Box 7"/>
                      <wp:cNvGraphicFramePr/>
                      <a:graphic xmlns:a="http://schemas.openxmlformats.org/drawingml/2006/main">
                        <a:graphicData uri="http://schemas.microsoft.com/office/word/2010/wordprocessingShape">
                          <wps:wsp>
                            <wps:cNvSpPr txBox="1"/>
                            <wps:spPr>
                              <a:xfrm>
                                <a:off x="0" y="0"/>
                                <a:ext cx="6650181" cy="621161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F1DCE" w:rsidRDefault="00B064C3" w:rsidP="000F1DCE">
                                  <w:pPr>
                                    <w:pStyle w:val="Heading1"/>
                                    <w:spacing w:line="360" w:lineRule="auto"/>
                                  </w:pPr>
                                  <w:r>
                                    <w:t>In Chattanooga’s 20 most urban census tracts, the African American population declined by 5,367 people between 2010 and 2020.</w:t>
                                  </w:r>
                                </w:p>
                                <w:p w:rsidR="000F1DCE" w:rsidRDefault="00B064C3" w:rsidP="000F1DCE">
                                  <w:pPr>
                                    <w:spacing w:after="0"/>
                                  </w:pPr>
                                  <w:r>
                                    <w:t xml:space="preserve">The Unity Group is alarmed by the precipitous drop in Chattanooga’s African American population. Over the next months, we urge business, political, nonprofit, and community leaders to spearhead efforts to understand the trends radically changing Chattanooga’s racial mix. We need to know the main drivers behind demographic shifts and the potential impacts on diversity and inclusion in Chattanooga and the region. </w:t>
                                  </w:r>
                                </w:p>
                                <w:p w:rsidR="000F1DCE" w:rsidRDefault="00733784" w:rsidP="000F1DCE">
                                  <w:pPr>
                                    <w:spacing w:after="0"/>
                                  </w:pPr>
                                </w:p>
                                <w:p w:rsidR="000F1DCE" w:rsidRDefault="00B064C3" w:rsidP="000F1DCE">
                                  <w:pPr>
                                    <w:pStyle w:val="Heading2"/>
                                    <w:spacing w:line="360" w:lineRule="auto"/>
                                  </w:pPr>
                                  <w:r>
                                    <w:t>Tract by Tract Change</w:t>
                                  </w:r>
                                </w:p>
                                <w:p w:rsidR="00263B5C" w:rsidRDefault="00B064C3" w:rsidP="000F1DCE">
                                  <w:pPr>
                                    <w:spacing w:after="0"/>
                                  </w:pPr>
                                  <w:r>
                                    <w:t>As the table below shows, the biggest African American population declines were experienced in the following areas:</w:t>
                                  </w:r>
                                </w:p>
                                <w:p w:rsidR="00263B5C" w:rsidRDefault="00B064C3" w:rsidP="000F1DCE">
                                  <w:pPr>
                                    <w:spacing w:after="0"/>
                                  </w:pPr>
                                  <w:r>
                                    <w:t>Tract 122 (Avondale, -968)</w:t>
                                  </w:r>
                                </w:p>
                                <w:p w:rsidR="00263B5C" w:rsidRDefault="00B064C3" w:rsidP="000F1DCE">
                                  <w:pPr>
                                    <w:spacing w:after="0"/>
                                  </w:pPr>
                                  <w:r>
                                    <w:t xml:space="preserve">Tract 12 (Glenwood, -770) </w:t>
                                  </w:r>
                                </w:p>
                                <w:p w:rsidR="00263B5C" w:rsidRDefault="00B064C3" w:rsidP="000F1DCE">
                                  <w:pPr>
                                    <w:spacing w:after="0"/>
                                  </w:pPr>
                                  <w:r>
                                    <w:t xml:space="preserve">Tract 124 (UTC to E. Main, -714) </w:t>
                                  </w:r>
                                </w:p>
                                <w:p w:rsidR="00263B5C" w:rsidRDefault="00B064C3" w:rsidP="000F1DCE">
                                  <w:pPr>
                                    <w:spacing w:after="0"/>
                                  </w:pPr>
                                  <w:r>
                                    <w:t>Tract 25 (Fort Cheatham, Eastlake, -575)</w:t>
                                  </w:r>
                                </w:p>
                                <w:p w:rsidR="00263B5C" w:rsidRDefault="00B064C3" w:rsidP="000F1DCE">
                                  <w:pPr>
                                    <w:spacing w:after="0"/>
                                  </w:pPr>
                                  <w:r>
                                    <w:t>Tract 4 (</w:t>
                                  </w:r>
                                  <w:proofErr w:type="spellStart"/>
                                  <w:r>
                                    <w:t>Bushtown</w:t>
                                  </w:r>
                                  <w:proofErr w:type="spellEnd"/>
                                  <w:r>
                                    <w:t>, -427)</w:t>
                                  </w:r>
                                </w:p>
                                <w:p w:rsidR="00263B5C" w:rsidRDefault="00B064C3" w:rsidP="000F1DCE">
                                  <w:pPr>
                                    <w:spacing w:after="0"/>
                                  </w:pPr>
                                  <w:r>
                                    <w:t>Tract 13 (Highland Park, -369)</w:t>
                                  </w:r>
                                </w:p>
                                <w:p w:rsidR="00263B5C" w:rsidRDefault="00B064C3" w:rsidP="000F1DCE">
                                  <w:pPr>
                                    <w:spacing w:after="0"/>
                                  </w:pPr>
                                  <w:r>
                                    <w:t>Tract 29 (</w:t>
                                  </w:r>
                                  <w:proofErr w:type="spellStart"/>
                                  <w:r>
                                    <w:t>Ridgeside</w:t>
                                  </w:r>
                                  <w:proofErr w:type="spellEnd"/>
                                  <w:r>
                                    <w:t>, -368)</w:t>
                                  </w:r>
                                </w:p>
                                <w:p w:rsidR="00263B5C" w:rsidRDefault="00B064C3" w:rsidP="000F1DCE">
                                  <w:pPr>
                                    <w:spacing w:after="0"/>
                                  </w:pPr>
                                  <w:r>
                                    <w:t>Tract 14 (Central Ave. to N. Willow St/E. Main to Bailey Ave., -362)</w:t>
                                  </w:r>
                                </w:p>
                                <w:p w:rsidR="00594358" w:rsidRDefault="00733784" w:rsidP="000F1DCE">
                                  <w:pPr>
                                    <w:spacing w:after="0"/>
                                  </w:pPr>
                                </w:p>
                                <w:p w:rsidR="000F1DCE" w:rsidRDefault="00B064C3" w:rsidP="000F1DCE">
                                  <w:pPr>
                                    <w:spacing w:after="0"/>
                                  </w:pPr>
                                  <w:r>
                                    <w:t xml:space="preserve">These changes are unprecedented in recent Chattanooga history. </w:t>
                                  </w:r>
                                </w:p>
                                <w:p w:rsidR="000F1DCE" w:rsidRDefault="00B064C3" w:rsidP="000F1DCE">
                                  <w:pPr>
                                    <w:spacing w:after="0"/>
                                  </w:pPr>
                                  <w:r>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p w:rsidR="000F1DCE" w:rsidRDefault="00733784" w:rsidP="000F1DCE">
                                  <w:pPr>
                                    <w:spacing w:after="0"/>
                                  </w:pPr>
                                </w:p>
                                <w:p w:rsidR="000F1DCE" w:rsidRPr="007B346A" w:rsidRDefault="00B064C3" w:rsidP="000F1DCE">
                                  <w:pPr>
                                    <w:pStyle w:val="Heading3"/>
                                    <w:spacing w:line="360" w:lineRule="auto"/>
                                  </w:pPr>
                                  <w:r w:rsidRPr="007B346A">
                                    <w:t>Heading 3</w:t>
                                  </w:r>
                                </w:p>
                                <w:p w:rsidR="000F1DCE" w:rsidRDefault="00B064C3" w:rsidP="000F1DCE">
                                  <w:pPr>
                                    <w:spacing w:after="0"/>
                                  </w:pPr>
                                  <w:r>
                                    <w:t>On the Insert tab, the galleries include items that are designed to coordinate with the overall look of your document. You can use these galleries to insert tables, headers, footers, lists, cover pages, and other document building blocks. When you create pictures, charts, or diagrams, they also coordinate with your current document look.</w:t>
                                  </w:r>
                                </w:p>
                                <w:p w:rsidR="000F1DCE" w:rsidRDefault="00B064C3" w:rsidP="000F1DCE">
                                  <w:r>
                                    <w:t xml:space="preserve">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 </w:t>
                                  </w:r>
                                </w:p>
                                <w:p w:rsidR="000F1DCE" w:rsidRDefault="00B064C3" w:rsidP="000F1DCE">
                                  <w:r>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inline distB="0" distT="0" distL="0" distR="0">
                      <wp:extent cx="6650181" cy="6211614"/>
                      <wp:effectExtent b="0" l="0" r="0" t="0"/>
                      <wp:docPr id="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650181" cy="6211614"/>
                              </a:xfrm>
                              <a:prstGeom prst="rect"/>
                              <a:ln/>
                            </pic:spPr>
                          </pic:pic>
                        </a:graphicData>
                      </a:graphic>
                    </wp:inline>
                  </w:drawing>
                </mc:Fallback>
              </mc:AlternateContent>
            </w:r>
          </w:p>
        </w:tc>
      </w:tr>
    </w:tbl>
    <w:p w:rsidR="00071268" w:rsidRDefault="00071268">
      <w:pPr>
        <w:spacing w:after="200"/>
        <w:rPr>
          <w:b/>
        </w:rPr>
      </w:pPr>
    </w:p>
    <w:tbl>
      <w:tblPr>
        <w:tblStyle w:val="a1"/>
        <w:tblW w:w="5179" w:type="dxa"/>
        <w:tblLayout w:type="fixed"/>
        <w:tblLook w:val="0400" w:firstRow="0" w:lastRow="0" w:firstColumn="0" w:lastColumn="0" w:noHBand="0" w:noVBand="1"/>
      </w:tblPr>
      <w:tblGrid>
        <w:gridCol w:w="1350"/>
        <w:gridCol w:w="1080"/>
        <w:gridCol w:w="829"/>
        <w:gridCol w:w="960"/>
        <w:gridCol w:w="960"/>
      </w:tblGrid>
      <w:tr w:rsidR="00071268">
        <w:trPr>
          <w:trHeight w:val="312"/>
        </w:trPr>
        <w:tc>
          <w:tcPr>
            <w:tcW w:w="1350" w:type="dxa"/>
            <w:tcBorders>
              <w:top w:val="single" w:sz="12" w:space="0" w:color="000000"/>
              <w:left w:val="nil"/>
              <w:bottom w:val="single" w:sz="8" w:space="0" w:color="000000"/>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w:t>
            </w:r>
          </w:p>
        </w:tc>
        <w:tc>
          <w:tcPr>
            <w:tcW w:w="1909" w:type="dxa"/>
            <w:gridSpan w:val="2"/>
            <w:tcBorders>
              <w:top w:val="single" w:sz="12" w:space="0" w:color="000000"/>
              <w:left w:val="nil"/>
              <w:bottom w:val="single" w:sz="8" w:space="0" w:color="000000"/>
              <w:right w:val="nil"/>
            </w:tcBorders>
            <w:shd w:val="clear" w:color="auto" w:fill="auto"/>
            <w:vAlign w:val="bottom"/>
          </w:tcPr>
          <w:p w:rsidR="00071268" w:rsidRDefault="00B064C3">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Black</w:t>
            </w:r>
          </w:p>
        </w:tc>
        <w:tc>
          <w:tcPr>
            <w:tcW w:w="1920" w:type="dxa"/>
            <w:gridSpan w:val="2"/>
            <w:tcBorders>
              <w:top w:val="single" w:sz="12" w:space="0" w:color="000000"/>
              <w:left w:val="nil"/>
              <w:bottom w:val="single" w:sz="8" w:space="0" w:color="000000"/>
              <w:right w:val="nil"/>
            </w:tcBorders>
            <w:shd w:val="clear" w:color="auto" w:fill="auto"/>
            <w:vAlign w:val="bottom"/>
          </w:tcPr>
          <w:p w:rsidR="00071268" w:rsidRDefault="00B064C3">
            <w:pPr>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White</w:t>
            </w:r>
          </w:p>
        </w:tc>
      </w:tr>
      <w:tr w:rsidR="00071268">
        <w:trPr>
          <w:trHeight w:val="300"/>
        </w:trPr>
        <w:tc>
          <w:tcPr>
            <w:tcW w:w="1350" w:type="dxa"/>
            <w:tcBorders>
              <w:top w:val="nil"/>
              <w:left w:val="nil"/>
              <w:bottom w:val="single" w:sz="6" w:space="0" w:color="000000"/>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Tract</w:t>
            </w:r>
          </w:p>
        </w:tc>
        <w:tc>
          <w:tcPr>
            <w:tcW w:w="1080" w:type="dxa"/>
            <w:tcBorders>
              <w:top w:val="nil"/>
              <w:left w:val="nil"/>
              <w:bottom w:val="single" w:sz="6" w:space="0" w:color="000000"/>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2020</w:t>
            </w:r>
          </w:p>
        </w:tc>
        <w:tc>
          <w:tcPr>
            <w:tcW w:w="829" w:type="dxa"/>
            <w:tcBorders>
              <w:top w:val="nil"/>
              <w:left w:val="nil"/>
              <w:bottom w:val="single" w:sz="6" w:space="0" w:color="000000"/>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2010</w:t>
            </w:r>
          </w:p>
        </w:tc>
        <w:tc>
          <w:tcPr>
            <w:tcW w:w="960" w:type="dxa"/>
            <w:tcBorders>
              <w:top w:val="nil"/>
              <w:left w:val="nil"/>
              <w:bottom w:val="single" w:sz="6" w:space="0" w:color="000000"/>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2020</w:t>
            </w:r>
          </w:p>
        </w:tc>
        <w:tc>
          <w:tcPr>
            <w:tcW w:w="960" w:type="dxa"/>
            <w:tcBorders>
              <w:top w:val="nil"/>
              <w:left w:val="nil"/>
              <w:bottom w:val="single" w:sz="6" w:space="0" w:color="000000"/>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2010</w:t>
            </w:r>
          </w:p>
        </w:tc>
      </w:tr>
      <w:tr w:rsidR="00071268">
        <w:trPr>
          <w:trHeight w:val="300"/>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4</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2,513</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2,940</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334</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123</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6</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97</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106</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3,193</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2,815</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7</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169</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119</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3,850</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3,569</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8</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255</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402</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1,521</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855</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12</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2,235</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3,005</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528</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397</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13</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706</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1,075</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747</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646</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14</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518</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880</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911</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789</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16</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1,906</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2,012</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840</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398</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18</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382</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629</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1,908</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1,947</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19</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3,553</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3,560</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477</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255</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23</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465</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438</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543</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797</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25</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1,821</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2,396</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1,415</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1,836</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26</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885</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1,191</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510</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732</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28</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781</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819</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2,574</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2,798</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29</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1,147</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1,515</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1,146</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1,031</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31</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609</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327</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1,562</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1,065</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120</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13</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22</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1,947</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1,758</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122</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1,737</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2,705</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130</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136</w:t>
            </w: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123</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2,654</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2,968</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1,438</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1,448</w:t>
            </w:r>
          </w:p>
        </w:tc>
      </w:tr>
      <w:tr w:rsidR="00071268">
        <w:trPr>
          <w:trHeight w:val="300"/>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124</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728</w:t>
            </w:r>
          </w:p>
        </w:tc>
        <w:tc>
          <w:tcPr>
            <w:tcW w:w="829"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1,442</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3,988</w:t>
            </w: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3,474</w:t>
            </w:r>
          </w:p>
        </w:tc>
      </w:tr>
      <w:tr w:rsidR="00071268">
        <w:trPr>
          <w:trHeight w:val="300"/>
        </w:trPr>
        <w:tc>
          <w:tcPr>
            <w:tcW w:w="1350" w:type="dxa"/>
            <w:tcBorders>
              <w:top w:val="single" w:sz="8" w:space="0" w:color="000000"/>
              <w:left w:val="nil"/>
              <w:bottom w:val="single" w:sz="12" w:space="0" w:color="000000"/>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TOTAL</w:t>
            </w:r>
          </w:p>
        </w:tc>
        <w:tc>
          <w:tcPr>
            <w:tcW w:w="1080" w:type="dxa"/>
            <w:tcBorders>
              <w:top w:val="single" w:sz="8" w:space="0" w:color="000000"/>
              <w:left w:val="nil"/>
              <w:bottom w:val="single" w:sz="12" w:space="0" w:color="000000"/>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25,194</w:t>
            </w:r>
          </w:p>
        </w:tc>
        <w:tc>
          <w:tcPr>
            <w:tcW w:w="829" w:type="dxa"/>
            <w:tcBorders>
              <w:top w:val="single" w:sz="8" w:space="0" w:color="000000"/>
              <w:left w:val="nil"/>
              <w:bottom w:val="single" w:sz="12" w:space="0" w:color="000000"/>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30,561</w:t>
            </w:r>
          </w:p>
        </w:tc>
        <w:tc>
          <w:tcPr>
            <w:tcW w:w="960" w:type="dxa"/>
            <w:tcBorders>
              <w:top w:val="single" w:sz="8" w:space="0" w:color="000000"/>
              <w:left w:val="nil"/>
              <w:bottom w:val="single" w:sz="12" w:space="0" w:color="000000"/>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31,582</w:t>
            </w:r>
          </w:p>
        </w:tc>
        <w:tc>
          <w:tcPr>
            <w:tcW w:w="960" w:type="dxa"/>
            <w:tcBorders>
              <w:top w:val="single" w:sz="8" w:space="0" w:color="000000"/>
              <w:left w:val="nil"/>
              <w:bottom w:val="single" w:sz="12" w:space="0" w:color="000000"/>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28,879</w:t>
            </w:r>
          </w:p>
        </w:tc>
      </w:tr>
      <w:tr w:rsidR="00071268">
        <w:trPr>
          <w:trHeight w:val="300"/>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Change</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-5,367</w:t>
            </w:r>
          </w:p>
        </w:tc>
        <w:tc>
          <w:tcPr>
            <w:tcW w:w="829" w:type="dxa"/>
            <w:tcBorders>
              <w:top w:val="nil"/>
              <w:left w:val="nil"/>
              <w:bottom w:val="nil"/>
              <w:right w:val="nil"/>
            </w:tcBorders>
            <w:shd w:val="clear" w:color="auto" w:fill="auto"/>
            <w:vAlign w:val="bottom"/>
          </w:tcPr>
          <w:p w:rsidR="00071268" w:rsidRDefault="00071268">
            <w:pPr>
              <w:spacing w:after="0" w:line="240" w:lineRule="auto"/>
              <w:jc w:val="right"/>
              <w:rPr>
                <w:rFonts w:ascii="Calibri" w:eastAsia="Calibri" w:hAnsi="Calibri" w:cs="Calibri"/>
                <w:color w:val="000000"/>
                <w:sz w:val="22"/>
                <w:szCs w:val="22"/>
              </w:rPr>
            </w:pP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2,703</w:t>
            </w:r>
          </w:p>
        </w:tc>
        <w:tc>
          <w:tcPr>
            <w:tcW w:w="960" w:type="dxa"/>
            <w:tcBorders>
              <w:top w:val="nil"/>
              <w:left w:val="nil"/>
              <w:bottom w:val="nil"/>
              <w:right w:val="nil"/>
            </w:tcBorders>
            <w:shd w:val="clear" w:color="auto" w:fill="auto"/>
            <w:vAlign w:val="bottom"/>
          </w:tcPr>
          <w:p w:rsidR="00071268" w:rsidRDefault="00071268">
            <w:pPr>
              <w:spacing w:after="0" w:line="240" w:lineRule="auto"/>
              <w:jc w:val="right"/>
              <w:rPr>
                <w:rFonts w:ascii="Calibri" w:eastAsia="Calibri" w:hAnsi="Calibri" w:cs="Calibri"/>
                <w:color w:val="000000"/>
                <w:sz w:val="22"/>
                <w:szCs w:val="22"/>
              </w:rPr>
            </w:pPr>
          </w:p>
        </w:tc>
      </w:tr>
      <w:tr w:rsidR="00071268">
        <w:trPr>
          <w:trHeight w:val="288"/>
        </w:trPr>
        <w:tc>
          <w:tcPr>
            <w:tcW w:w="1350" w:type="dxa"/>
            <w:tcBorders>
              <w:top w:val="nil"/>
              <w:left w:val="nil"/>
              <w:bottom w:val="nil"/>
              <w:right w:val="nil"/>
            </w:tcBorders>
            <w:shd w:val="clear" w:color="auto" w:fill="auto"/>
            <w:vAlign w:val="bottom"/>
          </w:tcPr>
          <w:p w:rsidR="00071268" w:rsidRDefault="00B064C3">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Change</w:t>
            </w:r>
          </w:p>
        </w:tc>
        <w:tc>
          <w:tcPr>
            <w:tcW w:w="108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-17.56%</w:t>
            </w:r>
          </w:p>
        </w:tc>
        <w:tc>
          <w:tcPr>
            <w:tcW w:w="829" w:type="dxa"/>
            <w:tcBorders>
              <w:top w:val="nil"/>
              <w:left w:val="nil"/>
              <w:bottom w:val="nil"/>
              <w:right w:val="nil"/>
            </w:tcBorders>
            <w:shd w:val="clear" w:color="auto" w:fill="auto"/>
            <w:vAlign w:val="bottom"/>
          </w:tcPr>
          <w:p w:rsidR="00071268" w:rsidRDefault="00071268">
            <w:pPr>
              <w:spacing w:after="0" w:line="240" w:lineRule="auto"/>
              <w:jc w:val="right"/>
              <w:rPr>
                <w:rFonts w:ascii="Calibri" w:eastAsia="Calibri" w:hAnsi="Calibri" w:cs="Calibri"/>
                <w:color w:val="000000"/>
                <w:sz w:val="22"/>
                <w:szCs w:val="22"/>
              </w:rPr>
            </w:pPr>
          </w:p>
        </w:tc>
        <w:tc>
          <w:tcPr>
            <w:tcW w:w="960" w:type="dxa"/>
            <w:tcBorders>
              <w:top w:val="nil"/>
              <w:left w:val="nil"/>
              <w:bottom w:val="nil"/>
              <w:right w:val="nil"/>
            </w:tcBorders>
            <w:shd w:val="clear" w:color="auto" w:fill="auto"/>
            <w:vAlign w:val="bottom"/>
          </w:tcPr>
          <w:p w:rsidR="00071268" w:rsidRDefault="00B064C3">
            <w:pPr>
              <w:spacing w:after="0" w:line="240" w:lineRule="auto"/>
              <w:jc w:val="right"/>
              <w:rPr>
                <w:rFonts w:ascii="Calibri" w:eastAsia="Calibri" w:hAnsi="Calibri" w:cs="Calibri"/>
                <w:color w:val="000000"/>
                <w:sz w:val="22"/>
                <w:szCs w:val="22"/>
              </w:rPr>
            </w:pPr>
            <w:r>
              <w:rPr>
                <w:rFonts w:ascii="Calibri" w:eastAsia="Calibri" w:hAnsi="Calibri" w:cs="Calibri"/>
                <w:color w:val="000000"/>
                <w:sz w:val="22"/>
                <w:szCs w:val="22"/>
              </w:rPr>
              <w:t>9.36%</w:t>
            </w:r>
          </w:p>
        </w:tc>
        <w:tc>
          <w:tcPr>
            <w:tcW w:w="960" w:type="dxa"/>
            <w:tcBorders>
              <w:top w:val="nil"/>
              <w:left w:val="nil"/>
              <w:bottom w:val="nil"/>
              <w:right w:val="nil"/>
            </w:tcBorders>
            <w:shd w:val="clear" w:color="auto" w:fill="auto"/>
            <w:vAlign w:val="bottom"/>
          </w:tcPr>
          <w:p w:rsidR="00071268" w:rsidRDefault="00071268">
            <w:pPr>
              <w:spacing w:after="0" w:line="240" w:lineRule="auto"/>
              <w:jc w:val="right"/>
              <w:rPr>
                <w:rFonts w:ascii="Calibri" w:eastAsia="Calibri" w:hAnsi="Calibri" w:cs="Calibri"/>
                <w:color w:val="000000"/>
                <w:sz w:val="22"/>
                <w:szCs w:val="22"/>
              </w:rPr>
            </w:pPr>
          </w:p>
        </w:tc>
      </w:tr>
    </w:tbl>
    <w:p w:rsidR="00071268" w:rsidRDefault="00B064C3">
      <w:pPr>
        <w:spacing w:after="200"/>
        <w:jc w:val="center"/>
        <w:rPr>
          <w:b/>
        </w:rPr>
      </w:pPr>
      <w:r>
        <w:rPr>
          <w:b/>
        </w:rPr>
        <w:t>TABLE 1: Black &amp; White Population Shift in 20 Urban Chattanooga Census Tracts: 2010-2020</w:t>
      </w:r>
    </w:p>
    <w:sectPr w:rsidR="00071268">
      <w:footerReference w:type="default" r:id="rId1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784" w:rsidRDefault="00733784">
      <w:pPr>
        <w:spacing w:after="0" w:line="240" w:lineRule="auto"/>
      </w:pPr>
      <w:r>
        <w:separator/>
      </w:r>
    </w:p>
  </w:endnote>
  <w:endnote w:type="continuationSeparator" w:id="0">
    <w:p w:rsidR="00733784" w:rsidRDefault="00733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Libre Franklin">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268" w:rsidRDefault="00B064C3">
    <w:r>
      <w:rPr>
        <w:noProof/>
      </w:rPr>
      <mc:AlternateContent>
        <mc:Choice Requires="wps">
          <w:drawing>
            <wp:anchor distT="0" distB="0" distL="114300" distR="114300" simplePos="0" relativeHeight="251658240" behindDoc="0" locked="0" layoutInCell="0" hidden="0" allowOverlap="1">
              <wp:simplePos x="0" y="0"/>
              <wp:positionH relativeFrom="column">
                <wp:posOffset>6890035</wp:posOffset>
              </wp:positionH>
              <wp:positionV relativeFrom="paragraph">
                <wp:posOffset>0</wp:posOffset>
              </wp:positionV>
              <wp:extent cx="520700" cy="520700"/>
              <wp:effectExtent l="0" t="0" r="0" b="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roundRect">
                        <a:avLst/>
                      </a:prstGeom>
                      <a:ln w="76200">
                        <a:noFill/>
                      </a:ln>
                    </wps:spPr>
                    <wps:style>
                      <a:lnRef idx="2">
                        <a:schemeClr val="accent1"/>
                      </a:lnRef>
                      <a:fillRef idx="1">
                        <a:schemeClr val="lt1"/>
                      </a:fillRef>
                      <a:effectRef idx="0">
                        <a:schemeClr val="accent1"/>
                      </a:effectRef>
                      <a:fontRef idx="minor">
                        <a:schemeClr val="dk1"/>
                      </a:fontRef>
                    </wps:style>
                    <wps:txbx>
                      <w:txbxContent>
                        <w:p w:rsidR="00AA1F13" w:rsidRPr="00C77D65" w:rsidRDefault="00B064C3">
                          <w:pPr>
                            <w:jc w:val="center"/>
                            <w:rPr>
                              <w:sz w:val="36"/>
                              <w:szCs w:val="36"/>
                            </w:rPr>
                          </w:pPr>
                          <w:r w:rsidRPr="00C77D65">
                            <w:rPr>
                              <w:sz w:val="36"/>
                              <w:szCs w:val="36"/>
                            </w:rPr>
                            <w:fldChar w:fldCharType="begin"/>
                          </w:r>
                          <w:r w:rsidRPr="00C77D65">
                            <w:rPr>
                              <w:sz w:val="36"/>
                              <w:szCs w:val="36"/>
                            </w:rPr>
                            <w:instrText xml:space="preserve"> PAGE  \* Arabic  \* MERGEFORMAT </w:instrText>
                          </w:r>
                          <w:r w:rsidRPr="00C77D65">
                            <w:rPr>
                              <w:sz w:val="36"/>
                              <w:szCs w:val="36"/>
                            </w:rPr>
                            <w:fldChar w:fldCharType="separate"/>
                          </w:r>
                          <w:r w:rsidR="00C875F1">
                            <w:rPr>
                              <w:noProof/>
                              <w:sz w:val="36"/>
                              <w:szCs w:val="36"/>
                            </w:rPr>
                            <w:t>3</w:t>
                          </w:r>
                          <w:r w:rsidRPr="00C77D65">
                            <w:rPr>
                              <w:noProof/>
                              <w:sz w:val="36"/>
                              <w:szCs w:val="36"/>
                            </w:rPr>
                            <w:fldChar w:fldCharType="end"/>
                          </w:r>
                        </w:p>
                      </w:txbxContent>
                    </wps:txbx>
                    <wps:bodyPr rot="0" vert="horz" wrap="square" lIns="0" tIns="0" rIns="0" bIns="0" anchor="ctr" anchorCtr="0" upright="1">
                      <a:noAutofit/>
                    </wps:bodyPr>
                  </wps:wsp>
                </a:graphicData>
              </a:graphic>
            </wp:anchor>
          </w:drawing>
        </mc:Choice>
        <mc:Fallback>
          <w:pict>
            <v:roundrect id="Rounded Rectangle 2" o:spid="_x0000_s1030" style="position:absolute;margin-left:542.5pt;margin-top:0;width:41pt;height:41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oP0PAIAALkEAAAOAAAAZHJzL2Uyb0RvYy54bWysVNtu2zAMfR+wfxD0vjoJsHYI4hRFiw4D&#10;uq1otw9QZCo2KosapcTJvn6UFLu7FHsY9iJQ1jnk4c2ry0NvxR4odOhqOT+bSQFOY9O5bS2/frl9&#10;806KEJVrlEUHtTxCkJfr169Wg1/CAlu0DZBgJy4sB1/LNka/rKqgW+hVOEMPjh8NUq8iX2lbNaQG&#10;9t7bajGbnVcDUuMJNYTAX2/Ko1xn/8aAjp+NCRCFrSVri/mkfG7SWa1Xarkl5dtOn2Sof1DRq85x&#10;0MnVjYpK7Kj7w1XfacKAJp5p7Cs0ptOQc+Bs5rPfsnlslYecCxcn+KlM4f+51Z/29yS6ppYLKZzq&#10;uUUPuHMNNOKBi6fc1oJYpDINPiwZ/ejvKSUa/B3qpyAcXreMgisiHFpQDYubJ3z1CyFdAlPFZviI&#10;DUdRu4i5YgdDfXLItRCH3Jjj1Bg4RKH549vF7GLG7dP8dLJTBLUcyZ5CfA/Yi2TUklIKSX+OoPZ3&#10;IRb8iEsBrRNDLS/OeYwyzOFtZ23BWXdKIGkuuYd4tFB4D2C4ZKxrkYl5WOHaktgrHjOlNbhYapCi&#10;MDrRDDufiPOXiHYinbCJBnmIJ2KR+teIEyNHRRcnct85pJciN0+jXFPwY/Yl59S8eNgcuDbJ3GBz&#10;5E4Slm3i7WejRfouxcCbVMvwbacIpLAfHE9DWrvRoNHYjIZymqm11JGkKJfrWBZ056nbtuy7VMvh&#10;Fc+M6XIrn3WcpPJ+5Ik47XJawJ/vGfX8x1n/AAAA//8DAFBLAwQUAAYACAAAACEAcxt08t4AAAAJ&#10;AQAADwAAAGRycy9kb3ducmV2LnhtbEyPS0/DMBCE70j8B2uRuFG7lShRiFPxUMQJIcrj7MZLnBKv&#10;I9ttU3492xNcVjua1ew31Wryg9hjTH0gDfOZAoHUBttTp+H9rbkqQKRsyJohEGo4YoJVfX5WmdKG&#10;A73ifp07wSGUSqPB5TyWUqbWoTdpFkYk9r5C9CazjJ200Rw43A9yodRSetMTf3BmxAeH7fd65znl&#10;/sN+xubnqelz6x5fjtvGP2+1vryY7m5BZJzy3zGc8BkdambahB3ZJAbWqrjmMlkDz5M/X97wttFQ&#10;LBTIupL/G9S/AAAA//8DAFBLAQItABQABgAIAAAAIQC2gziS/gAAAOEBAAATAAAAAAAAAAAAAAAA&#10;AAAAAABbQ29udGVudF9UeXBlc10ueG1sUEsBAi0AFAAGAAgAAAAhADj9If/WAAAAlAEAAAsAAAAA&#10;AAAAAAAAAAAALwEAAF9yZWxzLy5yZWxzUEsBAi0AFAAGAAgAAAAhALn2g/Q8AgAAuQQAAA4AAAAA&#10;AAAAAAAAAAAALgIAAGRycy9lMm9Eb2MueG1sUEsBAi0AFAAGAAgAAAAhAHMbdPLeAAAACQEAAA8A&#10;AAAAAAAAAAAAAAAAlgQAAGRycy9kb3ducmV2LnhtbFBLBQYAAAAABAAEAPMAAAChBQAAAAA=&#10;" o:allowincell="f" fillcolor="white [3201]" stroked="f" strokeweight="6pt">
              <v:textbox inset="0,0,0,0">
                <w:txbxContent>
                  <w:p w:rsidR="00AA1F13" w:rsidRPr="00C77D65" w:rsidRDefault="00B064C3">
                    <w:pPr>
                      <w:jc w:val="center"/>
                      <w:rPr>
                        <w:sz w:val="36"/>
                        <w:szCs w:val="36"/>
                      </w:rPr>
                    </w:pPr>
                    <w:r w:rsidRPr="00C77D65">
                      <w:rPr>
                        <w:sz w:val="36"/>
                        <w:szCs w:val="36"/>
                      </w:rPr>
                      <w:fldChar w:fldCharType="begin"/>
                    </w:r>
                    <w:r w:rsidRPr="00C77D65">
                      <w:rPr>
                        <w:sz w:val="36"/>
                        <w:szCs w:val="36"/>
                      </w:rPr>
                      <w:instrText xml:space="preserve"> PAGE  \* Arabic  \* MERGEFORMAT </w:instrText>
                    </w:r>
                    <w:r w:rsidRPr="00C77D65">
                      <w:rPr>
                        <w:sz w:val="36"/>
                        <w:szCs w:val="36"/>
                      </w:rPr>
                      <w:fldChar w:fldCharType="separate"/>
                    </w:r>
                    <w:r w:rsidR="00C875F1">
                      <w:rPr>
                        <w:noProof/>
                        <w:sz w:val="36"/>
                        <w:szCs w:val="36"/>
                      </w:rPr>
                      <w:t>3</w:t>
                    </w:r>
                    <w:r w:rsidRPr="00C77D65">
                      <w:rPr>
                        <w:noProof/>
                        <w:sz w:val="36"/>
                        <w:szCs w:val="36"/>
                      </w:rPr>
                      <w:fldChar w:fldCharType="end"/>
                    </w:r>
                  </w:p>
                </w:txbxContent>
              </v:textbox>
            </v:roundrect>
          </w:pict>
        </mc:Fallback>
      </mc:AlternateContent>
    </w:r>
  </w:p>
  <w:p w:rsidR="00071268" w:rsidRDefault="00071268">
    <w:pPr>
      <w:pBdr>
        <w:top w:val="nil"/>
        <w:left w:val="nil"/>
        <w:bottom w:val="nil"/>
        <w:right w:val="nil"/>
        <w:between w:val="nil"/>
      </w:pBdr>
      <w:tabs>
        <w:tab w:val="center" w:pos="4320"/>
        <w:tab w:val="right" w:pos="8640"/>
      </w:tabs>
      <w:rPr>
        <w:color w:val="000000"/>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784" w:rsidRDefault="00733784">
      <w:pPr>
        <w:spacing w:after="0" w:line="240" w:lineRule="auto"/>
      </w:pPr>
      <w:r>
        <w:separator/>
      </w:r>
    </w:p>
  </w:footnote>
  <w:footnote w:type="continuationSeparator" w:id="0">
    <w:p w:rsidR="00733784" w:rsidRDefault="007337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071268"/>
    <w:rsid w:val="00071268"/>
    <w:rsid w:val="00620641"/>
    <w:rsid w:val="00733784"/>
    <w:rsid w:val="00B064C3"/>
    <w:rsid w:val="00C87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300" w:after="40" w:line="240" w:lineRule="auto"/>
      <w:outlineLvl w:val="0"/>
    </w:pPr>
    <w:rPr>
      <w:rFonts w:ascii="Libre Franklin" w:eastAsia="Libre Franklin" w:hAnsi="Libre Franklin" w:cs="Libre Franklin"/>
      <w:color w:val="00656B"/>
      <w:sz w:val="56"/>
      <w:szCs w:val="56"/>
    </w:rPr>
  </w:style>
  <w:style w:type="paragraph" w:styleId="Heading2">
    <w:name w:val="heading 2"/>
    <w:basedOn w:val="Normal"/>
    <w:next w:val="Normal"/>
    <w:pPr>
      <w:spacing w:before="240" w:after="40" w:line="240" w:lineRule="auto"/>
      <w:outlineLvl w:val="1"/>
    </w:pPr>
    <w:rPr>
      <w:rFonts w:ascii="Libre Franklin" w:eastAsia="Libre Franklin" w:hAnsi="Libre Franklin" w:cs="Libre Franklin"/>
      <w:color w:val="595959"/>
      <w:sz w:val="44"/>
      <w:szCs w:val="44"/>
    </w:rPr>
  </w:style>
  <w:style w:type="paragraph" w:styleId="Heading3">
    <w:name w:val="heading 3"/>
    <w:basedOn w:val="Normal"/>
    <w:next w:val="Normal"/>
    <w:pPr>
      <w:spacing w:before="200" w:after="40" w:line="240" w:lineRule="auto"/>
      <w:outlineLvl w:val="2"/>
    </w:pPr>
    <w:rPr>
      <w:rFonts w:ascii="Libre Franklin" w:eastAsia="Libre Franklin" w:hAnsi="Libre Franklin" w:cs="Libre Franklin"/>
      <w:color w:val="595959"/>
      <w:sz w:val="36"/>
      <w:szCs w:val="36"/>
    </w:rPr>
  </w:style>
  <w:style w:type="paragraph" w:styleId="Heading4">
    <w:name w:val="heading 4"/>
    <w:basedOn w:val="Normal"/>
    <w:next w:val="Normal"/>
    <w:pPr>
      <w:spacing w:before="240" w:after="0"/>
      <w:outlineLvl w:val="3"/>
    </w:pPr>
    <w:rPr>
      <w:rFonts w:ascii="Arial Black" w:eastAsia="Arial Black" w:hAnsi="Arial Black" w:cs="Arial Black"/>
      <w:b/>
      <w:color w:val="8DA523"/>
      <w:sz w:val="24"/>
      <w:szCs w:val="24"/>
    </w:rPr>
  </w:style>
  <w:style w:type="paragraph" w:styleId="Heading5">
    <w:name w:val="heading 5"/>
    <w:basedOn w:val="Normal"/>
    <w:next w:val="Normal"/>
    <w:pPr>
      <w:spacing w:before="200" w:after="0"/>
      <w:outlineLvl w:val="4"/>
    </w:pPr>
    <w:rPr>
      <w:rFonts w:ascii="Arial Black" w:eastAsia="Arial Black" w:hAnsi="Arial Black" w:cs="Arial Black"/>
      <w:b/>
      <w:i/>
      <w:color w:val="8DA523"/>
    </w:rPr>
  </w:style>
  <w:style w:type="paragraph" w:styleId="Heading6">
    <w:name w:val="heading 6"/>
    <w:basedOn w:val="Normal"/>
    <w:next w:val="Normal"/>
    <w:pPr>
      <w:spacing w:before="200" w:after="0"/>
      <w:outlineLvl w:val="5"/>
    </w:pPr>
    <w:rPr>
      <w:rFonts w:ascii="Arial Black" w:eastAsia="Arial Black" w:hAnsi="Arial Black" w:cs="Arial Black"/>
      <w:color w:val="5D6D17"/>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pPr>
    <w:rPr>
      <w:rFonts w:ascii="Libre Franklin" w:eastAsia="Libre Franklin" w:hAnsi="Libre Franklin" w:cs="Libre Franklin"/>
      <w:b/>
      <w:color w:val="008890"/>
      <w:sz w:val="96"/>
      <w:szCs w:val="96"/>
    </w:rPr>
  </w:style>
  <w:style w:type="paragraph" w:styleId="Subtitle">
    <w:name w:val="Subtitle"/>
    <w:basedOn w:val="Normal"/>
    <w:next w:val="Normal"/>
    <w:pPr>
      <w:spacing w:after="480" w:line="240" w:lineRule="auto"/>
    </w:pPr>
    <w:rPr>
      <w:rFonts w:ascii="Libre Franklin" w:eastAsia="Libre Franklin" w:hAnsi="Libre Franklin" w:cs="Libre Franklin"/>
      <w:color w:val="7F7F7F"/>
      <w:sz w:val="44"/>
      <w:szCs w:val="44"/>
    </w:rPr>
  </w:style>
  <w:style w:type="table" w:customStyle="1" w:styleId="a">
    <w:basedOn w:val="TableNormal"/>
    <w:pPr>
      <w:spacing w:after="0"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B06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4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300" w:after="40" w:line="240" w:lineRule="auto"/>
      <w:outlineLvl w:val="0"/>
    </w:pPr>
    <w:rPr>
      <w:rFonts w:ascii="Libre Franklin" w:eastAsia="Libre Franklin" w:hAnsi="Libre Franklin" w:cs="Libre Franklin"/>
      <w:color w:val="00656B"/>
      <w:sz w:val="56"/>
      <w:szCs w:val="56"/>
    </w:rPr>
  </w:style>
  <w:style w:type="paragraph" w:styleId="Heading2">
    <w:name w:val="heading 2"/>
    <w:basedOn w:val="Normal"/>
    <w:next w:val="Normal"/>
    <w:pPr>
      <w:spacing w:before="240" w:after="40" w:line="240" w:lineRule="auto"/>
      <w:outlineLvl w:val="1"/>
    </w:pPr>
    <w:rPr>
      <w:rFonts w:ascii="Libre Franklin" w:eastAsia="Libre Franklin" w:hAnsi="Libre Franklin" w:cs="Libre Franklin"/>
      <w:color w:val="595959"/>
      <w:sz w:val="44"/>
      <w:szCs w:val="44"/>
    </w:rPr>
  </w:style>
  <w:style w:type="paragraph" w:styleId="Heading3">
    <w:name w:val="heading 3"/>
    <w:basedOn w:val="Normal"/>
    <w:next w:val="Normal"/>
    <w:pPr>
      <w:spacing w:before="200" w:after="40" w:line="240" w:lineRule="auto"/>
      <w:outlineLvl w:val="2"/>
    </w:pPr>
    <w:rPr>
      <w:rFonts w:ascii="Libre Franklin" w:eastAsia="Libre Franklin" w:hAnsi="Libre Franklin" w:cs="Libre Franklin"/>
      <w:color w:val="595959"/>
      <w:sz w:val="36"/>
      <w:szCs w:val="36"/>
    </w:rPr>
  </w:style>
  <w:style w:type="paragraph" w:styleId="Heading4">
    <w:name w:val="heading 4"/>
    <w:basedOn w:val="Normal"/>
    <w:next w:val="Normal"/>
    <w:pPr>
      <w:spacing w:before="240" w:after="0"/>
      <w:outlineLvl w:val="3"/>
    </w:pPr>
    <w:rPr>
      <w:rFonts w:ascii="Arial Black" w:eastAsia="Arial Black" w:hAnsi="Arial Black" w:cs="Arial Black"/>
      <w:b/>
      <w:color w:val="8DA523"/>
      <w:sz w:val="24"/>
      <w:szCs w:val="24"/>
    </w:rPr>
  </w:style>
  <w:style w:type="paragraph" w:styleId="Heading5">
    <w:name w:val="heading 5"/>
    <w:basedOn w:val="Normal"/>
    <w:next w:val="Normal"/>
    <w:pPr>
      <w:spacing w:before="200" w:after="0"/>
      <w:outlineLvl w:val="4"/>
    </w:pPr>
    <w:rPr>
      <w:rFonts w:ascii="Arial Black" w:eastAsia="Arial Black" w:hAnsi="Arial Black" w:cs="Arial Black"/>
      <w:b/>
      <w:i/>
      <w:color w:val="8DA523"/>
    </w:rPr>
  </w:style>
  <w:style w:type="paragraph" w:styleId="Heading6">
    <w:name w:val="heading 6"/>
    <w:basedOn w:val="Normal"/>
    <w:next w:val="Normal"/>
    <w:pPr>
      <w:spacing w:before="200" w:after="0"/>
      <w:outlineLvl w:val="5"/>
    </w:pPr>
    <w:rPr>
      <w:rFonts w:ascii="Arial Black" w:eastAsia="Arial Black" w:hAnsi="Arial Black" w:cs="Arial Black"/>
      <w:color w:val="5D6D17"/>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pPr>
    <w:rPr>
      <w:rFonts w:ascii="Libre Franklin" w:eastAsia="Libre Franklin" w:hAnsi="Libre Franklin" w:cs="Libre Franklin"/>
      <w:b/>
      <w:color w:val="008890"/>
      <w:sz w:val="96"/>
      <w:szCs w:val="96"/>
    </w:rPr>
  </w:style>
  <w:style w:type="paragraph" w:styleId="Subtitle">
    <w:name w:val="Subtitle"/>
    <w:basedOn w:val="Normal"/>
    <w:next w:val="Normal"/>
    <w:pPr>
      <w:spacing w:after="480" w:line="240" w:lineRule="auto"/>
    </w:pPr>
    <w:rPr>
      <w:rFonts w:ascii="Libre Franklin" w:eastAsia="Libre Franklin" w:hAnsi="Libre Franklin" w:cs="Libre Franklin"/>
      <w:color w:val="7F7F7F"/>
      <w:sz w:val="44"/>
      <w:szCs w:val="44"/>
    </w:rPr>
  </w:style>
  <w:style w:type="table" w:customStyle="1" w:styleId="a">
    <w:basedOn w:val="TableNormal"/>
    <w:pPr>
      <w:spacing w:after="0"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B06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4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5BB58-4DAC-43D8-8D53-3E391FFE3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Words>
  <Characters>586</Characters>
  <Application>Microsoft Office Word</Application>
  <DocSecurity>0</DocSecurity>
  <Lines>195</Lines>
  <Paragraphs>146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dc:creator>
  <cp:lastModifiedBy>JR</cp:lastModifiedBy>
  <cp:revision>2</cp:revision>
  <dcterms:created xsi:type="dcterms:W3CDTF">2021-08-18T00:17:00Z</dcterms:created>
  <dcterms:modified xsi:type="dcterms:W3CDTF">2021-08-18T00:17:00Z</dcterms:modified>
</cp:coreProperties>
</file>